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815F38" w:rsidRPr="00656DAA" w14:paraId="554C274C" w14:textId="77777777" w:rsidTr="00CE5A20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4F3DD" w14:textId="77777777" w:rsidR="00815F38" w:rsidRPr="003B0290" w:rsidRDefault="00815F38" w:rsidP="00CE5A20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113</w:t>
            </w:r>
          </w:p>
        </w:tc>
      </w:tr>
    </w:tbl>
    <w:p w14:paraId="658C696C" w14:textId="77777777" w:rsidR="00815F38" w:rsidRPr="003B0290" w:rsidRDefault="00815F38" w:rsidP="00815F38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815F38" w:rsidRPr="00656DAA" w14:paraId="5B688CC1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B533C4" w14:textId="77777777" w:rsidR="00815F38" w:rsidRPr="00656DAA" w:rsidRDefault="00815F38" w:rsidP="00CE5A2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08FD6C0" w14:textId="77777777" w:rsidR="00815F38" w:rsidRPr="000D6AB4" w:rsidRDefault="00815F38" w:rsidP="00CE5A20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0D6AB4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2E307C" w14:textId="77777777" w:rsidR="00815F38" w:rsidRPr="000D6AB4" w:rsidRDefault="00815F38" w:rsidP="00CE5A20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0D6AB4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0D6AB4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C06C961" w14:textId="77777777" w:rsidR="00815F38" w:rsidRPr="000D6AB4" w:rsidRDefault="000D6AB4" w:rsidP="00CE5A20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0D6AB4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815F38" w:rsidRPr="00656DAA" w14:paraId="1CD7DE15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ECA9BE" w14:textId="77777777" w:rsidR="00815F38" w:rsidRPr="00656DAA" w:rsidRDefault="00815F38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38D1DE" w14:textId="77777777" w:rsidR="00815F38" w:rsidRPr="000D6AB4" w:rsidRDefault="00815F38" w:rsidP="00CE5A20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0D6AB4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815F38" w:rsidRPr="00656DAA" w14:paraId="34C0422B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6F9A75" w14:textId="77777777" w:rsidR="00815F38" w:rsidRPr="00656DAA" w:rsidRDefault="00815F38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853146" w14:textId="77777777" w:rsidR="00815F38" w:rsidRPr="000D6AB4" w:rsidRDefault="000D6AB4" w:rsidP="000D6AB4">
            <w:pPr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proofErr w:type="spellStart"/>
            <w:r w:rsidRPr="000D6AB4">
              <w:rPr>
                <w:rFonts w:asciiTheme="minorHAnsi" w:hAnsiTheme="minorHAnsi" w:cs="Arial"/>
                <w:i/>
                <w:iCs/>
                <w:color w:val="000000" w:themeColor="text1"/>
              </w:rPr>
              <w:t>Дељење</w:t>
            </w:r>
            <w:proofErr w:type="spellEnd"/>
            <w:r w:rsidRPr="000D6AB4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0D6AB4">
              <w:rPr>
                <w:rFonts w:asciiTheme="minorHAnsi" w:hAnsiTheme="minorHAnsi" w:cs="Arial"/>
                <w:i/>
                <w:iCs/>
                <w:color w:val="000000" w:themeColor="text1"/>
              </w:rPr>
              <w:t>бројем</w:t>
            </w:r>
            <w:proofErr w:type="spellEnd"/>
            <w:r w:rsidRPr="000D6AB4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3 и </w:t>
            </w:r>
            <w:proofErr w:type="spellStart"/>
            <w:r w:rsidRPr="000D6AB4">
              <w:rPr>
                <w:rFonts w:asciiTheme="minorHAnsi" w:hAnsiTheme="minorHAnsi" w:cs="Arial"/>
                <w:i/>
                <w:iCs/>
                <w:color w:val="000000" w:themeColor="text1"/>
              </w:rPr>
              <w:t>бројем</w:t>
            </w:r>
            <w:proofErr w:type="spellEnd"/>
            <w:r w:rsidRPr="000D6AB4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6</w:t>
            </w:r>
          </w:p>
        </w:tc>
      </w:tr>
      <w:tr w:rsidR="00815F38" w:rsidRPr="00656DAA" w14:paraId="1BA0ADA3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B72949" w14:textId="77777777" w:rsidR="00815F38" w:rsidRPr="00656DAA" w:rsidRDefault="00815F38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B7C22A" w14:textId="77777777" w:rsidR="00815F38" w:rsidRPr="000D6AB4" w:rsidRDefault="00815F38" w:rsidP="00CE5A20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0D6AB4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обрада</w:t>
            </w:r>
          </w:p>
        </w:tc>
      </w:tr>
      <w:tr w:rsidR="00815F38" w:rsidRPr="00656DAA" w14:paraId="1BFF5691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31FAA9" w14:textId="77777777" w:rsidR="00815F38" w:rsidRPr="00656DAA" w:rsidRDefault="00815F38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6A2B4A" w14:textId="77777777" w:rsidR="000D6AB4" w:rsidRPr="000D6AB4" w:rsidRDefault="000D6AB4" w:rsidP="000D6AB4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0D6AB4">
              <w:rPr>
                <w:rFonts w:asciiTheme="minorHAnsi" w:hAnsiTheme="minorHAnsi" w:cs="Arial"/>
                <w:lang w:val="ru-RU"/>
              </w:rPr>
              <w:t>Усвајање знања о дељењу бројевима 3 и 6 у оквиру табличног дељења;</w:t>
            </w:r>
          </w:p>
          <w:p w14:paraId="2A0BA680" w14:textId="77777777" w:rsidR="00815F38" w:rsidRPr="000D6AB4" w:rsidRDefault="000D6AB4" w:rsidP="000D6AB4">
            <w:pPr>
              <w:spacing w:after="0" w:line="240" w:lineRule="auto"/>
              <w:ind w:left="61"/>
              <w:jc w:val="both"/>
              <w:rPr>
                <w:rFonts w:asciiTheme="minorHAnsi" w:eastAsia="Times New Roman" w:hAnsiTheme="minorHAnsi" w:cs="Calibri"/>
                <w:lang w:val="ru-RU"/>
              </w:rPr>
            </w:pPr>
            <w:r w:rsidRPr="000D6AB4">
              <w:rPr>
                <w:rFonts w:asciiTheme="minorHAnsi" w:hAnsiTheme="minorHAnsi" w:cs="Arial"/>
                <w:lang w:val="ru-RU"/>
              </w:rPr>
              <w:t>– оспособљавање ученика да на основу текста правилно поставе израз с дељењем бројевима 3 и 6.</w:t>
            </w:r>
          </w:p>
        </w:tc>
      </w:tr>
      <w:tr w:rsidR="00815F38" w:rsidRPr="00656DAA" w14:paraId="7E5A6734" w14:textId="77777777" w:rsidTr="00CE5A20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A8B8E4" w14:textId="77777777" w:rsidR="00815F38" w:rsidRPr="00656DAA" w:rsidRDefault="00815F38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CC9CFDB" w14:textId="77777777" w:rsidR="00815F38" w:rsidRPr="00656DAA" w:rsidRDefault="00815F38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37D3E9" w14:textId="77777777" w:rsidR="000D6AB4" w:rsidRPr="000D6AB4" w:rsidRDefault="000D6AB4" w:rsidP="000D6AB4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0D6AB4">
              <w:rPr>
                <w:rFonts w:asciiTheme="minorHAnsi" w:hAnsiTheme="minorHAnsi" w:cs="Arial"/>
                <w:lang w:val="ru-RU"/>
              </w:rPr>
              <w:t xml:space="preserve">   На крају часа ученик ће бити у стању да:</w:t>
            </w:r>
          </w:p>
          <w:p w14:paraId="69C952D4" w14:textId="77777777" w:rsidR="000D6AB4" w:rsidRPr="000D6AB4" w:rsidRDefault="000D6AB4" w:rsidP="000D6AB4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0D6AB4">
              <w:rPr>
                <w:rFonts w:asciiTheme="minorHAnsi" w:hAnsiTheme="minorHAnsi" w:cs="Arial"/>
                <w:lang w:val="ru-RU"/>
              </w:rPr>
              <w:t>–  дели бројевима 3 и 6 у оквиру табличног дељења;</w:t>
            </w:r>
          </w:p>
          <w:p w14:paraId="6B7B9044" w14:textId="77777777" w:rsidR="00815F38" w:rsidRPr="000D6AB4" w:rsidRDefault="000D6AB4" w:rsidP="000D6AB4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0D6AB4">
              <w:rPr>
                <w:rFonts w:asciiTheme="minorHAnsi" w:hAnsiTheme="minorHAnsi" w:cs="Arial"/>
                <w:lang w:val="ru-RU"/>
              </w:rPr>
              <w:t>–  правилно постави на основу текста израз с дељењем бројем 3 и бројем 6.</w:t>
            </w:r>
          </w:p>
        </w:tc>
      </w:tr>
      <w:tr w:rsidR="00815F38" w:rsidRPr="00656DAA" w14:paraId="36A26A87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36224F" w14:textId="77777777" w:rsidR="00815F38" w:rsidRPr="00656DAA" w:rsidRDefault="00815F38" w:rsidP="00CE5A2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CF2A9B" w14:textId="77777777" w:rsidR="00815F38" w:rsidRPr="000D6AB4" w:rsidRDefault="000D6AB4" w:rsidP="00CE5A20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0D6AB4">
              <w:rPr>
                <w:rFonts w:asciiTheme="minorHAnsi" w:hAnsiTheme="minorHAnsi" w:cs="Arial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815F38" w:rsidRPr="00656DAA" w14:paraId="050DD180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D9E4E" w14:textId="77777777" w:rsidR="00815F38" w:rsidRPr="00656DAA" w:rsidRDefault="00815F38" w:rsidP="00CE5A2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0EC0F8" w14:textId="77777777" w:rsidR="00815F38" w:rsidRPr="000D6AB4" w:rsidRDefault="00815F38" w:rsidP="000D6AB4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0D6AB4">
              <w:rPr>
                <w:rFonts w:asciiTheme="minorHAnsi" w:hAnsiTheme="minorHAnsi"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0"/>
    </w:tbl>
    <w:p w14:paraId="7E2AC216" w14:textId="77777777" w:rsidR="00815F38" w:rsidRPr="00656DAA" w:rsidRDefault="00815F38" w:rsidP="00815F38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15F38" w:rsidRPr="00656DAA" w14:paraId="37767C1F" w14:textId="77777777" w:rsidTr="00CE5A20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64B4BC" w14:textId="77777777" w:rsidR="00815F38" w:rsidRPr="00656DAA" w:rsidRDefault="00815F38" w:rsidP="00CE5A20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815F38" w:rsidRPr="00656DAA" w14:paraId="615EF2D4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847359" w14:textId="77777777" w:rsidR="00815F38" w:rsidRPr="00656DAA" w:rsidRDefault="00815F38" w:rsidP="00CE5A2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49FF1E" w14:textId="77777777" w:rsidR="00815F38" w:rsidRPr="00656DAA" w:rsidRDefault="00815F38" w:rsidP="00CE5A2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CCD6F3" w14:textId="77777777" w:rsidR="00815F38" w:rsidRPr="00656DAA" w:rsidRDefault="00815F38" w:rsidP="00CE5A2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0D6AB4" w:rsidRPr="00656DAA" w14:paraId="24C5A1F1" w14:textId="77777777" w:rsidTr="00CE5A20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96A4F5" w14:textId="77777777" w:rsidR="000D6AB4" w:rsidRPr="00656DAA" w:rsidRDefault="000D6AB4" w:rsidP="000D6AB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842FABC" w14:textId="77777777" w:rsidR="000D6AB4" w:rsidRPr="00656DAA" w:rsidRDefault="000D6AB4" w:rsidP="000D6AB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99CCD1" w14:textId="03334DF1" w:rsidR="000D6AB4" w:rsidRDefault="000D6AB4" w:rsidP="000D6AB4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cs="Calibri"/>
                <w:lang w:val="ru-RU" w:eastAsia="en-GB"/>
              </w:rPr>
              <w:t>даје упутства за рад</w:t>
            </w:r>
            <w:r w:rsidR="000C1D27">
              <w:rPr>
                <w:rFonts w:cs="Calibri"/>
                <w:lang w:val="sr-Latn-RS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537BEA" w14:textId="4571B736" w:rsidR="000D6AB4" w:rsidRDefault="000D6AB4" w:rsidP="000D6AB4">
            <w:pPr>
              <w:numPr>
                <w:ilvl w:val="0"/>
                <w:numId w:val="8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</w:rPr>
              <w:t>усмено</w:t>
            </w:r>
            <w:proofErr w:type="spellEnd"/>
            <w:r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</w:rPr>
              <w:t>обнављају</w:t>
            </w:r>
            <w:proofErr w:type="spellEnd"/>
            <w:r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</w:rPr>
              <w:t>стечена</w:t>
            </w:r>
            <w:proofErr w:type="spellEnd"/>
            <w:r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</w:rPr>
              <w:t>знања</w:t>
            </w:r>
            <w:proofErr w:type="spellEnd"/>
            <w:r w:rsidR="000C1D27">
              <w:rPr>
                <w:rFonts w:asciiTheme="minorHAnsi" w:eastAsia="Times New Roman" w:hAnsiTheme="minorHAnsi" w:cstheme="minorHAnsi"/>
              </w:rPr>
              <w:t>;</w:t>
            </w:r>
          </w:p>
        </w:tc>
      </w:tr>
      <w:tr w:rsidR="000D6AB4" w:rsidRPr="00656DAA" w14:paraId="2D97EE0B" w14:textId="77777777" w:rsidTr="00CE5A20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E25D89" w14:textId="77777777" w:rsidR="000D6AB4" w:rsidRPr="00656DAA" w:rsidRDefault="000D6AB4" w:rsidP="000D6AB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2B3972" w14:textId="77777777" w:rsidR="000D6AB4" w:rsidRPr="00656DAA" w:rsidRDefault="000D6AB4" w:rsidP="000D6AB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0813B5" w14:textId="1E111F24" w:rsidR="000D6AB4" w:rsidRPr="000C1D27" w:rsidRDefault="000D6AB4" w:rsidP="001205A1">
            <w:pPr>
              <w:numPr>
                <w:ilvl w:val="0"/>
                <w:numId w:val="9"/>
              </w:numPr>
              <w:tabs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C1D27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0C1D27" w:rsidRPr="000C1D27">
              <w:rPr>
                <w:rFonts w:eastAsia="Times New Roman" w:cs="Calibri"/>
                <w:lang w:val="sr-Latn-RS"/>
              </w:rPr>
              <w:t xml:space="preserve"> </w:t>
            </w:r>
            <w:r w:rsidRPr="000C1D27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3AE8F8CC" w14:textId="68D3C0A7" w:rsidR="000D6AB4" w:rsidRDefault="000D6AB4" w:rsidP="000D6AB4">
            <w:pPr>
              <w:numPr>
                <w:ilvl w:val="0"/>
                <w:numId w:val="10"/>
              </w:numPr>
              <w:tabs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даје кратко упутство за рад у уџбенику, поставља питања</w:t>
            </w:r>
            <w:r w:rsidR="000C1D27">
              <w:rPr>
                <w:rFonts w:cs="Calibri"/>
                <w:lang w:val="sr-Latn-RS"/>
              </w:rPr>
              <w:t>;</w:t>
            </w:r>
          </w:p>
          <w:p w14:paraId="169D6F45" w14:textId="573E889E" w:rsidR="000D6AB4" w:rsidRDefault="000D6AB4" w:rsidP="000D6AB4">
            <w:pPr>
              <w:numPr>
                <w:ilvl w:val="0"/>
                <w:numId w:val="10"/>
              </w:numPr>
              <w:tabs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демонстрира, објашњава поступак, записује</w:t>
            </w:r>
            <w:r w:rsidR="000C1D27">
              <w:rPr>
                <w:rFonts w:cs="Calibri"/>
                <w:lang w:val="sr-Latn-RS"/>
              </w:rPr>
              <w:t>;</w:t>
            </w:r>
            <w:r>
              <w:rPr>
                <w:rFonts w:cs="Calibri"/>
                <w:lang w:val="ru-RU"/>
              </w:rPr>
              <w:t xml:space="preserve"> </w:t>
            </w:r>
          </w:p>
          <w:p w14:paraId="30C276A5" w14:textId="77777777" w:rsidR="000D6AB4" w:rsidRDefault="000D6AB4" w:rsidP="000D6AB4">
            <w:pPr>
              <w:numPr>
                <w:ilvl w:val="0"/>
                <w:numId w:val="10"/>
              </w:numPr>
              <w:tabs>
                <w:tab w:val="num" w:pos="360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за рад у свесци,</w:t>
            </w:r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прати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подстиче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усмерава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приказује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решења</w:t>
            </w:r>
            <w:proofErr w:type="spellEnd"/>
            <w:r>
              <w:rPr>
                <w:rFonts w:eastAsia="Times New Roman" w:cs="Calibri"/>
              </w:rPr>
              <w:t>;</w:t>
            </w:r>
            <w:r>
              <w:rPr>
                <w:rFonts w:asciiTheme="minorHAnsi" w:eastAsia="Times New Roman" w:hAnsiTheme="minorHAnsi" w:cstheme="minorHAnsi"/>
              </w:rPr>
              <w:t xml:space="preserve"> </w:t>
            </w:r>
          </w:p>
          <w:p w14:paraId="2F4E63D8" w14:textId="77777777" w:rsidR="000D6AB4" w:rsidRDefault="000D6AB4" w:rsidP="000D6AB4">
            <w:pPr>
              <w:numPr>
                <w:ilvl w:val="0"/>
                <w:numId w:val="9"/>
              </w:numPr>
              <w:tabs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>
              <w:rPr>
                <w:rFonts w:eastAsia="Times New Roman" w:cs="Calibri"/>
              </w:rPr>
              <w:t>;</w:t>
            </w:r>
          </w:p>
          <w:p w14:paraId="6D592F61" w14:textId="77777777" w:rsidR="000D6AB4" w:rsidRDefault="000D6AB4" w:rsidP="000D6AB4">
            <w:pPr>
              <w:numPr>
                <w:ilvl w:val="0"/>
                <w:numId w:val="9"/>
              </w:numPr>
              <w:tabs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 w:eastAsia="en-GB"/>
              </w:rPr>
              <w:t>контролише, вреднује</w:t>
            </w:r>
            <w:r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7B9B3F" w14:textId="77777777" w:rsidR="000D6AB4" w:rsidRDefault="000D6AB4" w:rsidP="000D6AB4">
            <w:pPr>
              <w:numPr>
                <w:ilvl w:val="0"/>
                <w:numId w:val="9"/>
              </w:numPr>
              <w:tabs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cs="Calibri"/>
              </w:rPr>
              <w:t>преписују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наслов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4DFF6EDE" w14:textId="368E68EF" w:rsidR="000D6AB4" w:rsidRDefault="000D6AB4" w:rsidP="000D6AB4">
            <w:pPr>
              <w:numPr>
                <w:ilvl w:val="0"/>
                <w:numId w:val="9"/>
              </w:numPr>
              <w:tabs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cs="Calibri"/>
                <w:lang w:eastAsia="en-GB"/>
              </w:rPr>
              <w:t>посматрају</w:t>
            </w:r>
            <w:proofErr w:type="spellEnd"/>
            <w:r>
              <w:rPr>
                <w:rFonts w:cs="Calibri"/>
                <w:lang w:eastAsia="en-GB"/>
              </w:rPr>
              <w:t xml:space="preserve">, </w:t>
            </w:r>
            <w:proofErr w:type="spellStart"/>
            <w:r>
              <w:rPr>
                <w:rFonts w:cs="Calibri"/>
                <w:lang w:eastAsia="en-GB"/>
              </w:rPr>
              <w:t>проучавају</w:t>
            </w:r>
            <w:proofErr w:type="spellEnd"/>
            <w:r>
              <w:rPr>
                <w:rFonts w:cs="Calibri"/>
                <w:lang w:eastAsia="en-GB"/>
              </w:rPr>
              <w:t xml:space="preserve">, </w:t>
            </w:r>
            <w:proofErr w:type="spellStart"/>
            <w:r>
              <w:rPr>
                <w:rFonts w:cs="Calibri"/>
                <w:lang w:eastAsia="en-GB"/>
              </w:rPr>
              <w:t>уочавају</w:t>
            </w:r>
            <w:proofErr w:type="spellEnd"/>
            <w:r>
              <w:rPr>
                <w:rFonts w:cs="Calibri"/>
                <w:lang w:eastAsia="en-GB"/>
              </w:rPr>
              <w:t xml:space="preserve">, </w:t>
            </w:r>
            <w:proofErr w:type="spellStart"/>
            <w:r>
              <w:rPr>
                <w:rFonts w:cs="Calibri"/>
                <w:lang w:eastAsia="en-GB"/>
              </w:rPr>
              <w:t>закључују</w:t>
            </w:r>
            <w:proofErr w:type="spellEnd"/>
            <w:r>
              <w:rPr>
                <w:rFonts w:cs="Calibri"/>
                <w:lang w:eastAsia="en-GB"/>
              </w:rPr>
              <w:t xml:space="preserve">, </w:t>
            </w:r>
            <w:proofErr w:type="spellStart"/>
            <w:r>
              <w:rPr>
                <w:rFonts w:cs="Calibri"/>
                <w:lang w:eastAsia="en-GB"/>
              </w:rPr>
              <w:t>одговарају</w:t>
            </w:r>
            <w:proofErr w:type="spellEnd"/>
            <w:r>
              <w:rPr>
                <w:rFonts w:cs="Calibri"/>
                <w:lang w:eastAsia="en-GB"/>
              </w:rPr>
              <w:t xml:space="preserve"> </w:t>
            </w:r>
            <w:proofErr w:type="spellStart"/>
            <w:r>
              <w:rPr>
                <w:rFonts w:cs="Calibri"/>
                <w:lang w:eastAsia="en-GB"/>
              </w:rPr>
              <w:t>на</w:t>
            </w:r>
            <w:proofErr w:type="spellEnd"/>
            <w:r>
              <w:rPr>
                <w:rFonts w:cs="Calibri"/>
                <w:lang w:eastAsia="en-GB"/>
              </w:rPr>
              <w:t xml:space="preserve"> </w:t>
            </w:r>
            <w:proofErr w:type="spellStart"/>
            <w:r>
              <w:rPr>
                <w:rFonts w:cs="Calibri"/>
                <w:lang w:eastAsia="en-GB"/>
              </w:rPr>
              <w:t>питања</w:t>
            </w:r>
            <w:proofErr w:type="spellEnd"/>
            <w:r w:rsidR="000C1D27">
              <w:rPr>
                <w:rFonts w:cs="Calibri"/>
                <w:lang w:eastAsia="en-GB"/>
              </w:rPr>
              <w:t>;</w:t>
            </w:r>
          </w:p>
          <w:p w14:paraId="5B4D1037" w14:textId="105C7C42" w:rsidR="000D6AB4" w:rsidRDefault="000D6AB4" w:rsidP="000D6AB4">
            <w:pPr>
              <w:numPr>
                <w:ilvl w:val="0"/>
                <w:numId w:val="9"/>
              </w:numPr>
              <w:tabs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cs="Calibri"/>
                <w:lang w:eastAsia="en-GB"/>
              </w:rPr>
              <w:t>понављају</w:t>
            </w:r>
            <w:proofErr w:type="spellEnd"/>
            <w:r>
              <w:rPr>
                <w:rFonts w:cs="Calibri"/>
                <w:lang w:eastAsia="en-GB"/>
              </w:rPr>
              <w:t xml:space="preserve"> </w:t>
            </w:r>
            <w:proofErr w:type="spellStart"/>
            <w:r>
              <w:rPr>
                <w:rFonts w:cs="Calibri"/>
                <w:lang w:eastAsia="en-GB"/>
              </w:rPr>
              <w:t>поступак</w:t>
            </w:r>
            <w:proofErr w:type="spellEnd"/>
            <w:r>
              <w:rPr>
                <w:rFonts w:cs="Calibri"/>
                <w:lang w:eastAsia="en-GB"/>
              </w:rPr>
              <w:t xml:space="preserve"> </w:t>
            </w:r>
            <w:proofErr w:type="spellStart"/>
            <w:r>
              <w:rPr>
                <w:rFonts w:cs="Calibri"/>
                <w:lang w:eastAsia="en-GB"/>
              </w:rPr>
              <w:t>користећи</w:t>
            </w:r>
            <w:proofErr w:type="spellEnd"/>
            <w:r>
              <w:rPr>
                <w:rFonts w:cs="Calibri"/>
                <w:lang w:eastAsia="en-GB"/>
              </w:rPr>
              <w:t xml:space="preserve"> </w:t>
            </w:r>
            <w:proofErr w:type="spellStart"/>
            <w:r>
              <w:rPr>
                <w:rFonts w:cs="Calibri"/>
                <w:lang w:eastAsia="en-GB"/>
              </w:rPr>
              <w:t>дидактички</w:t>
            </w:r>
            <w:proofErr w:type="spellEnd"/>
            <w:r>
              <w:rPr>
                <w:rFonts w:cs="Calibri"/>
                <w:lang w:eastAsia="en-GB"/>
              </w:rPr>
              <w:t xml:space="preserve"> </w:t>
            </w:r>
            <w:proofErr w:type="spellStart"/>
            <w:r>
              <w:rPr>
                <w:rFonts w:cs="Calibri"/>
                <w:lang w:eastAsia="en-GB"/>
              </w:rPr>
              <w:t>материјал</w:t>
            </w:r>
            <w:proofErr w:type="spellEnd"/>
            <w:r w:rsidR="000C1D27">
              <w:rPr>
                <w:rFonts w:cs="Calibri"/>
                <w:lang w:eastAsia="en-GB"/>
              </w:rPr>
              <w:t>;</w:t>
            </w:r>
          </w:p>
          <w:p w14:paraId="3673F874" w14:textId="4717A4E0" w:rsidR="000D6AB4" w:rsidRDefault="000D6AB4" w:rsidP="000D6AB4">
            <w:pPr>
              <w:numPr>
                <w:ilvl w:val="0"/>
                <w:numId w:val="9"/>
              </w:numPr>
              <w:tabs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 у свеску</w:t>
            </w:r>
            <w:r w:rsidR="000C1D27">
              <w:rPr>
                <w:rFonts w:eastAsia="Times New Roman" w:cs="Calibri"/>
                <w:lang w:val="sr-Latn-RS"/>
              </w:rPr>
              <w:t>;</w:t>
            </w:r>
          </w:p>
          <w:p w14:paraId="1A0F5841" w14:textId="711D085A" w:rsidR="000D6AB4" w:rsidRDefault="000D6AB4" w:rsidP="000D6AB4">
            <w:pPr>
              <w:numPr>
                <w:ilvl w:val="0"/>
                <w:numId w:val="9"/>
              </w:numPr>
              <w:tabs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самостално решавају задатке у свесци</w:t>
            </w:r>
            <w:r w:rsidR="000C1D27">
              <w:rPr>
                <w:rFonts w:eastAsia="Times New Roman" w:cs="Calibri"/>
                <w:lang w:val="sr-Latn-RS"/>
              </w:rPr>
              <w:t>;</w:t>
            </w:r>
          </w:p>
          <w:p w14:paraId="59B96E7C" w14:textId="77777777" w:rsidR="000D6AB4" w:rsidRDefault="000D6AB4" w:rsidP="000D6AB4">
            <w:pPr>
              <w:numPr>
                <w:ilvl w:val="0"/>
                <w:numId w:val="9"/>
              </w:numPr>
              <w:tabs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asciiTheme="minorHAnsi" w:hAnsiTheme="minorHAnsi" w:cstheme="minorHAnsi"/>
                <w:lang w:eastAsia="en-GB"/>
              </w:rPr>
              <w:t>посматрају</w:t>
            </w:r>
            <w:proofErr w:type="spellEnd"/>
            <w:r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lang w:eastAsia="en-GB"/>
              </w:rPr>
              <w:t>уочавају</w:t>
            </w:r>
            <w:proofErr w:type="spellEnd"/>
            <w:r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lang w:eastAsia="en-GB"/>
              </w:rPr>
              <w:t>закључују</w:t>
            </w:r>
            <w:proofErr w:type="spellEnd"/>
          </w:p>
          <w:p w14:paraId="39D05FB7" w14:textId="01D662E1" w:rsidR="000D6AB4" w:rsidRDefault="000D6AB4" w:rsidP="000D6AB4">
            <w:pPr>
              <w:numPr>
                <w:ilvl w:val="0"/>
                <w:numId w:val="9"/>
              </w:numPr>
              <w:tabs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решавају интерактивне задатке,</w:t>
            </w:r>
            <w:r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>
              <w:rPr>
                <w:rFonts w:eastAsia="Times New Roman" w:cs="Calibri"/>
              </w:rPr>
              <w:t>;</w:t>
            </w:r>
          </w:p>
          <w:p w14:paraId="1051CFA7" w14:textId="33D4686A" w:rsidR="000D6AB4" w:rsidRDefault="000D6AB4" w:rsidP="000C1D27">
            <w:pPr>
              <w:numPr>
                <w:ilvl w:val="0"/>
                <w:numId w:val="9"/>
              </w:numPr>
              <w:tabs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>
              <w:rPr>
                <w:rFonts w:eastAsia="Times New Roman" w:cs="Calibri"/>
              </w:rPr>
              <w:t>;</w:t>
            </w:r>
          </w:p>
        </w:tc>
      </w:tr>
      <w:tr w:rsidR="000D6AB4" w:rsidRPr="00656DAA" w14:paraId="24584DEE" w14:textId="77777777" w:rsidTr="00CE5A20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93F490" w14:textId="77777777" w:rsidR="000D6AB4" w:rsidRPr="00656DAA" w:rsidRDefault="000D6AB4" w:rsidP="000D6AB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F1A069D" w14:textId="77777777" w:rsidR="000D6AB4" w:rsidRPr="00656DAA" w:rsidRDefault="000D6AB4" w:rsidP="000D6AB4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7C87C2" w14:textId="150BF888" w:rsidR="000D6AB4" w:rsidRPr="000D6AB4" w:rsidRDefault="000D6AB4" w:rsidP="000D6AB4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D60C7E">
              <w:rPr>
                <w:rFonts w:cs="Calibri"/>
                <w:lang w:val="ru-RU"/>
              </w:rPr>
              <w:t xml:space="preserve">задаје задатке за </w:t>
            </w:r>
            <w:r w:rsidRPr="00D60C7E">
              <w:rPr>
                <w:rFonts w:cs="Calibri"/>
                <w:bCs/>
                <w:lang w:val="ru-RU" w:eastAsia="en-GB"/>
              </w:rPr>
              <w:t xml:space="preserve"> петоминутну проверу знања</w:t>
            </w:r>
            <w:r w:rsidR="000C1D27">
              <w:rPr>
                <w:rFonts w:cs="Calibri"/>
                <w:bCs/>
                <w:lang w:val="sr-Latn-RS" w:eastAsia="en-GB"/>
              </w:rPr>
              <w:t>;</w:t>
            </w:r>
          </w:p>
          <w:p w14:paraId="1E1ACF23" w14:textId="074A38CD" w:rsidR="000D6AB4" w:rsidRPr="000D6AB4" w:rsidRDefault="000D6AB4" w:rsidP="000C1D27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D60C7E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8942DE" w14:textId="76B6859E" w:rsidR="000D6AB4" w:rsidRPr="000D6AB4" w:rsidRDefault="000D6AB4" w:rsidP="000D6AB4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D60C7E">
              <w:rPr>
                <w:rFonts w:cs="Calibri"/>
                <w:lang w:val="ru-RU" w:eastAsia="en-GB"/>
              </w:rPr>
              <w:t>самостално решавају задатке</w:t>
            </w:r>
            <w:r w:rsidR="000C1D27">
              <w:rPr>
                <w:rFonts w:cs="Calibri"/>
                <w:lang w:val="sr-Latn-RS" w:eastAsia="en-GB"/>
              </w:rPr>
              <w:t>;</w:t>
            </w:r>
          </w:p>
          <w:p w14:paraId="3872BA0D" w14:textId="5330F9CE" w:rsidR="000D6AB4" w:rsidRPr="000D6AB4" w:rsidRDefault="000D6AB4" w:rsidP="000C1D27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D60C7E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815F38" w:rsidRPr="00656DAA" w14:paraId="75CF3B16" w14:textId="77777777" w:rsidTr="00CE5A20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AB268B1" w14:textId="77777777" w:rsidR="00815F38" w:rsidRPr="00656DAA" w:rsidRDefault="00815F38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9674835" w14:textId="77777777" w:rsidR="00815F38" w:rsidRPr="00656DAA" w:rsidRDefault="00815F38" w:rsidP="00CE5A20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0AAE58" w14:textId="38928CA8" w:rsidR="00815F38" w:rsidRPr="000D6AB4" w:rsidRDefault="00815F38" w:rsidP="000C1D27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656DAA">
              <w:rPr>
                <w:rFonts w:cs="Calibri"/>
              </w:rPr>
              <w:t>Наставник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часу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идентификовати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ситуације</w:t>
            </w:r>
            <w:proofErr w:type="spellEnd"/>
            <w:r w:rsidRPr="00656DAA">
              <w:rPr>
                <w:rFonts w:cs="Calibri"/>
              </w:rPr>
              <w:t xml:space="preserve"> (</w:t>
            </w:r>
            <w:proofErr w:type="spellStart"/>
            <w:r w:rsidRPr="00656DAA">
              <w:rPr>
                <w:rFonts w:cs="Calibri"/>
              </w:rPr>
              <w:t>посматрањем</w:t>
            </w:r>
            <w:proofErr w:type="spellEnd"/>
            <w:r w:rsidRPr="00656DAA">
              <w:rPr>
                <w:rFonts w:cs="Calibri"/>
              </w:rPr>
              <w:t xml:space="preserve">, </w:t>
            </w:r>
            <w:proofErr w:type="spellStart"/>
            <w:r w:rsidRPr="00656DAA">
              <w:rPr>
                <w:rFonts w:cs="Calibri"/>
              </w:rPr>
              <w:t>усменим</w:t>
            </w:r>
            <w:proofErr w:type="spellEnd"/>
            <w:r w:rsidRPr="00656DAA">
              <w:rPr>
                <w:rFonts w:cs="Calibri"/>
              </w:rPr>
              <w:t xml:space="preserve"> и </w:t>
            </w:r>
            <w:proofErr w:type="spellStart"/>
            <w:r w:rsidRPr="00656DAA">
              <w:rPr>
                <w:rFonts w:cs="Calibri"/>
              </w:rPr>
              <w:t>писаним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испитивањем</w:t>
            </w:r>
            <w:proofErr w:type="spellEnd"/>
            <w:r w:rsidRPr="00656DAA">
              <w:rPr>
                <w:rFonts w:cs="Calibri"/>
              </w:rPr>
              <w:t xml:space="preserve">) у </w:t>
            </w:r>
            <w:proofErr w:type="spellStart"/>
            <w:r w:rsidRPr="00656DAA">
              <w:rPr>
                <w:rFonts w:cs="Calibri"/>
              </w:rPr>
              <w:t>којима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ученици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показати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постигнути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ниво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очекиваних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исхода</w:t>
            </w:r>
            <w:proofErr w:type="spellEnd"/>
            <w:r w:rsidR="000C1D27">
              <w:rPr>
                <w:rFonts w:cs="Calibri"/>
              </w:rPr>
              <w:t>.</w:t>
            </w:r>
          </w:p>
        </w:tc>
      </w:tr>
      <w:tr w:rsidR="00815F38" w:rsidRPr="00656DAA" w14:paraId="56ABFF23" w14:textId="77777777" w:rsidTr="00CE5A20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1AA205" w14:textId="77777777" w:rsidR="00815F38" w:rsidRPr="00656DAA" w:rsidRDefault="00815F38" w:rsidP="00CE5A20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AC66A5D" w14:textId="77777777" w:rsidR="00815F38" w:rsidRPr="00656DAA" w:rsidRDefault="00815F38" w:rsidP="00CE5A2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08EB55BE" w14:textId="77777777" w:rsidR="00815F38" w:rsidRPr="00656DAA" w:rsidRDefault="00815F38" w:rsidP="00CE5A2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47451956" w14:textId="77777777" w:rsidR="00815F38" w:rsidRPr="00656DAA" w:rsidRDefault="00815F38" w:rsidP="00CE5A2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0E9E4BD" w14:textId="77777777" w:rsidR="00815F38" w:rsidRPr="00656DAA" w:rsidRDefault="00815F38" w:rsidP="00CE5A2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7F90119" w14:textId="77777777" w:rsidR="00815F38" w:rsidRPr="00656DAA" w:rsidRDefault="00815F38" w:rsidP="00CE5A20">
            <w:pPr>
              <w:spacing w:after="120"/>
              <w:rPr>
                <w:rFonts w:cs="Calibri"/>
              </w:rPr>
            </w:pPr>
          </w:p>
        </w:tc>
      </w:tr>
    </w:tbl>
    <w:p w14:paraId="3165F064" w14:textId="77777777" w:rsidR="001E128B" w:rsidRDefault="001E128B" w:rsidP="000C1D27">
      <w:bookmarkStart w:id="1" w:name="_GoBack"/>
      <w:bookmarkEnd w:id="1"/>
    </w:p>
    <w:sectPr w:rsidR="001E128B" w:rsidSect="000C1D27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07540D" w14:textId="77777777" w:rsidR="0063565D" w:rsidRDefault="0063565D" w:rsidP="000C1D27">
      <w:pPr>
        <w:spacing w:after="0" w:line="240" w:lineRule="auto"/>
      </w:pPr>
      <w:r>
        <w:separator/>
      </w:r>
    </w:p>
  </w:endnote>
  <w:endnote w:type="continuationSeparator" w:id="0">
    <w:p w14:paraId="7DD577F0" w14:textId="77777777" w:rsidR="0063565D" w:rsidRDefault="0063565D" w:rsidP="000C1D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40318FE" w14:textId="0391C023" w:rsidR="000C1D27" w:rsidRDefault="000C1D2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113</w:t>
        </w:r>
      </w:p>
    </w:sdtContent>
  </w:sdt>
  <w:p w14:paraId="45ABCACD" w14:textId="77777777" w:rsidR="000C1D27" w:rsidRDefault="000C1D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347298" w14:textId="77777777" w:rsidR="0063565D" w:rsidRDefault="0063565D" w:rsidP="000C1D27">
      <w:pPr>
        <w:spacing w:after="0" w:line="240" w:lineRule="auto"/>
      </w:pPr>
      <w:r>
        <w:separator/>
      </w:r>
    </w:p>
  </w:footnote>
  <w:footnote w:type="continuationSeparator" w:id="0">
    <w:p w14:paraId="23BEE7D9" w14:textId="77777777" w:rsidR="0063565D" w:rsidRDefault="0063565D" w:rsidP="000C1D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F38"/>
    <w:rsid w:val="000C1D27"/>
    <w:rsid w:val="000D6AB4"/>
    <w:rsid w:val="001E128B"/>
    <w:rsid w:val="0063565D"/>
    <w:rsid w:val="00815F38"/>
    <w:rsid w:val="00A44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5190F7"/>
  <w15:docId w15:val="{B55B3F6E-6335-4173-A6DF-482200B9A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5F3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F38"/>
    <w:pPr>
      <w:ind w:left="720"/>
      <w:contextualSpacing/>
    </w:pPr>
  </w:style>
  <w:style w:type="paragraph" w:styleId="NoSpacing">
    <w:name w:val="No Spacing"/>
    <w:uiPriority w:val="1"/>
    <w:qFormat/>
    <w:rsid w:val="00815F38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0C1D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1D2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C1D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1D2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78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307</Words>
  <Characters>1849</Characters>
  <Application>Microsoft Office Word</Application>
  <DocSecurity>0</DocSecurity>
  <Lines>84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2019-07-12T05:59:00Z</dcterms:created>
  <dcterms:modified xsi:type="dcterms:W3CDTF">2019-07-12T05:59:00Z</dcterms:modified>
</cp:coreProperties>
</file>